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7BF2CD" w14:textId="3C849890" w:rsidR="00D613A1" w:rsidRDefault="007979B1" w:rsidP="00D613A1">
      <w:pPr>
        <w:rPr>
          <w:sz w:val="22"/>
          <w:szCs w:val="22"/>
        </w:rPr>
      </w:pPr>
      <w:r w:rsidRPr="00CB10A9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08474C" wp14:editId="48304969">
                <wp:simplePos x="0" y="0"/>
                <wp:positionH relativeFrom="margin">
                  <wp:align>right</wp:align>
                </wp:positionH>
                <wp:positionV relativeFrom="margin">
                  <wp:posOffset>153670</wp:posOffset>
                </wp:positionV>
                <wp:extent cx="6791325" cy="571500"/>
                <wp:effectExtent l="0" t="0" r="28575" b="19050"/>
                <wp:wrapSquare wrapText="bothSides"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132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7C807E" w14:textId="124A90CD" w:rsidR="0052497A" w:rsidRPr="0052497A" w:rsidRDefault="00CD7EBD" w:rsidP="0052497A">
                            <w:pPr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Please </w:t>
                            </w:r>
                            <w:r w:rsidR="0052497A" w:rsidRPr="0052497A">
                              <w:rPr>
                                <w:b/>
                                <w:sz w:val="20"/>
                              </w:rPr>
                              <w:t xml:space="preserve">use the template below to notify parents/guardians of their student’s participation in </w:t>
                            </w:r>
                            <w:r w:rsidR="00FA6089">
                              <w:rPr>
                                <w:b/>
                                <w:sz w:val="20"/>
                              </w:rPr>
                              <w:t xml:space="preserve">the </w:t>
                            </w:r>
                            <w:r w:rsidR="00255CF5" w:rsidRPr="00733ABB">
                              <w:rPr>
                                <w:b/>
                                <w:sz w:val="20"/>
                                <w:u w:val="single"/>
                              </w:rPr>
                              <w:t>computer-based</w:t>
                            </w:r>
                            <w:r w:rsidR="00255CF5"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  <w:r w:rsidR="00923820">
                              <w:rPr>
                                <w:b/>
                                <w:sz w:val="20"/>
                              </w:rPr>
                              <w:t>Classic Learning Test (CLT)</w:t>
                            </w:r>
                            <w:r w:rsidR="0052497A" w:rsidRPr="0052497A"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  <w:r w:rsidR="00441CAA">
                              <w:rPr>
                                <w:b/>
                                <w:sz w:val="20"/>
                              </w:rPr>
                              <w:t>administration</w:t>
                            </w:r>
                            <w:r w:rsidR="0052497A" w:rsidRPr="0052497A">
                              <w:rPr>
                                <w:b/>
                                <w:sz w:val="20"/>
                              </w:rPr>
                              <w:t xml:space="preserve">. </w:t>
                            </w:r>
                            <w:r>
                              <w:rPr>
                                <w:b/>
                                <w:sz w:val="20"/>
                              </w:rPr>
                              <w:t>C</w:t>
                            </w:r>
                            <w:r w:rsidR="0052497A" w:rsidRPr="0052497A">
                              <w:rPr>
                                <w:b/>
                                <w:sz w:val="20"/>
                              </w:rPr>
                              <w:t>ustomize this letter</w:t>
                            </w:r>
                            <w:r w:rsidR="00EA7BC2">
                              <w:rPr>
                                <w:b/>
                                <w:sz w:val="20"/>
                              </w:rPr>
                              <w:t>,</w:t>
                            </w:r>
                            <w:r w:rsidR="0052497A" w:rsidRPr="0052497A">
                              <w:rPr>
                                <w:b/>
                                <w:sz w:val="20"/>
                              </w:rPr>
                              <w:t xml:space="preserve"> as applicable</w:t>
                            </w:r>
                            <w:r w:rsidR="00EA7BC2">
                              <w:rPr>
                                <w:b/>
                                <w:sz w:val="20"/>
                              </w:rPr>
                              <w:t>,</w:t>
                            </w:r>
                            <w:r w:rsidR="0052497A" w:rsidRPr="0052497A"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  <w:r w:rsidR="009D6B0D">
                              <w:rPr>
                                <w:b/>
                                <w:sz w:val="20"/>
                              </w:rPr>
                              <w:t>by</w:t>
                            </w:r>
                            <w:r w:rsidR="009D6B0D" w:rsidRPr="0052497A"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  <w:r w:rsidR="0052497A" w:rsidRPr="0052497A">
                              <w:rPr>
                                <w:b/>
                                <w:sz w:val="20"/>
                              </w:rPr>
                              <w:t>mo</w:t>
                            </w:r>
                            <w:r w:rsidR="004B79BD">
                              <w:rPr>
                                <w:b/>
                                <w:sz w:val="20"/>
                              </w:rPr>
                              <w:t>difying the red fields and placing</w:t>
                            </w:r>
                            <w:r w:rsidR="0052497A" w:rsidRPr="0052497A">
                              <w:rPr>
                                <w:b/>
                                <w:sz w:val="20"/>
                              </w:rPr>
                              <w:t xml:space="preserve"> the letter on school or district letterhead prior to sending. </w:t>
                            </w:r>
                          </w:p>
                          <w:p w14:paraId="665A50BD" w14:textId="77777777" w:rsidR="00D613A1" w:rsidRDefault="00D613A1" w:rsidP="00D613A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08474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83.55pt;margin-top:12.1pt;width:534.75pt;height:4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">
                <v:textbox>
                  <w:txbxContent>
                    <w:p w14:paraId="7F7C807E" w14:textId="124A90CD" w:rsidR="0052497A" w:rsidRPr="0052497A" w:rsidRDefault="00CD7EBD" w:rsidP="0052497A">
                      <w:pPr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 xml:space="preserve">Please </w:t>
                      </w:r>
                      <w:r w:rsidR="0052497A" w:rsidRPr="0052497A">
                        <w:rPr>
                          <w:b/>
                          <w:sz w:val="20"/>
                        </w:rPr>
                        <w:t xml:space="preserve">use the template below to notify parents/guardians of their student’s participation in </w:t>
                      </w:r>
                      <w:r w:rsidR="00FA6089">
                        <w:rPr>
                          <w:b/>
                          <w:sz w:val="20"/>
                        </w:rPr>
                        <w:t xml:space="preserve">the </w:t>
                      </w:r>
                      <w:r w:rsidR="00255CF5" w:rsidRPr="00733ABB">
                        <w:rPr>
                          <w:b/>
                          <w:sz w:val="20"/>
                          <w:u w:val="single"/>
                        </w:rPr>
                        <w:t>computer-based</w:t>
                      </w:r>
                      <w:r w:rsidR="00255CF5">
                        <w:rPr>
                          <w:b/>
                          <w:sz w:val="20"/>
                        </w:rPr>
                        <w:t xml:space="preserve"> </w:t>
                      </w:r>
                      <w:r w:rsidR="00923820">
                        <w:rPr>
                          <w:b/>
                          <w:sz w:val="20"/>
                        </w:rPr>
                        <w:t>Classic Learning Test (CLT)</w:t>
                      </w:r>
                      <w:r w:rsidR="0052497A" w:rsidRPr="0052497A">
                        <w:rPr>
                          <w:b/>
                          <w:sz w:val="20"/>
                        </w:rPr>
                        <w:t xml:space="preserve"> </w:t>
                      </w:r>
                      <w:r w:rsidR="00441CAA">
                        <w:rPr>
                          <w:b/>
                          <w:sz w:val="20"/>
                        </w:rPr>
                        <w:t>administration</w:t>
                      </w:r>
                      <w:r w:rsidR="0052497A" w:rsidRPr="0052497A">
                        <w:rPr>
                          <w:b/>
                          <w:sz w:val="20"/>
                        </w:rPr>
                        <w:t xml:space="preserve">. </w:t>
                      </w:r>
                      <w:r>
                        <w:rPr>
                          <w:b/>
                          <w:sz w:val="20"/>
                        </w:rPr>
                        <w:t>C</w:t>
                      </w:r>
                      <w:r w:rsidR="0052497A" w:rsidRPr="0052497A">
                        <w:rPr>
                          <w:b/>
                          <w:sz w:val="20"/>
                        </w:rPr>
                        <w:t>ustomize this letter</w:t>
                      </w:r>
                      <w:r w:rsidR="00EA7BC2">
                        <w:rPr>
                          <w:b/>
                          <w:sz w:val="20"/>
                        </w:rPr>
                        <w:t>,</w:t>
                      </w:r>
                      <w:r w:rsidR="0052497A" w:rsidRPr="0052497A">
                        <w:rPr>
                          <w:b/>
                          <w:sz w:val="20"/>
                        </w:rPr>
                        <w:t xml:space="preserve"> as applicable</w:t>
                      </w:r>
                      <w:r w:rsidR="00EA7BC2">
                        <w:rPr>
                          <w:b/>
                          <w:sz w:val="20"/>
                        </w:rPr>
                        <w:t>,</w:t>
                      </w:r>
                      <w:r w:rsidR="0052497A" w:rsidRPr="0052497A">
                        <w:rPr>
                          <w:b/>
                          <w:sz w:val="20"/>
                        </w:rPr>
                        <w:t xml:space="preserve"> </w:t>
                      </w:r>
                      <w:r w:rsidR="009D6B0D">
                        <w:rPr>
                          <w:b/>
                          <w:sz w:val="20"/>
                        </w:rPr>
                        <w:t>by</w:t>
                      </w:r>
                      <w:r w:rsidR="009D6B0D" w:rsidRPr="0052497A">
                        <w:rPr>
                          <w:b/>
                          <w:sz w:val="20"/>
                        </w:rPr>
                        <w:t xml:space="preserve"> </w:t>
                      </w:r>
                      <w:r w:rsidR="0052497A" w:rsidRPr="0052497A">
                        <w:rPr>
                          <w:b/>
                          <w:sz w:val="20"/>
                        </w:rPr>
                        <w:t>mo</w:t>
                      </w:r>
                      <w:r w:rsidR="004B79BD">
                        <w:rPr>
                          <w:b/>
                          <w:sz w:val="20"/>
                        </w:rPr>
                        <w:t>difying the red fields and placing</w:t>
                      </w:r>
                      <w:r w:rsidR="0052497A" w:rsidRPr="0052497A">
                        <w:rPr>
                          <w:b/>
                          <w:sz w:val="20"/>
                        </w:rPr>
                        <w:t xml:space="preserve"> the letter on school or district letterhead prior to sending. </w:t>
                      </w:r>
                    </w:p>
                    <w:p w14:paraId="665A50BD" w14:textId="77777777" w:rsidR="00D613A1" w:rsidRDefault="00D613A1" w:rsidP="00D613A1">
                      <w:pPr>
                        <w:jc w:val="center"/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571E7CE9" w14:textId="2038C259" w:rsidR="00D613A1" w:rsidRPr="00CB10A9" w:rsidRDefault="00D613A1" w:rsidP="00D613A1">
      <w:pPr>
        <w:rPr>
          <w:sz w:val="22"/>
          <w:szCs w:val="22"/>
        </w:rPr>
      </w:pPr>
      <w:r>
        <w:rPr>
          <w:sz w:val="22"/>
          <w:szCs w:val="22"/>
        </w:rPr>
        <w:t>D</w:t>
      </w:r>
      <w:r w:rsidRPr="00CB10A9">
        <w:rPr>
          <w:sz w:val="22"/>
          <w:szCs w:val="22"/>
        </w:rPr>
        <w:t>ear Parent/Guardian,</w:t>
      </w:r>
    </w:p>
    <w:p w14:paraId="47AAD9B3" w14:textId="77777777" w:rsidR="00D613A1" w:rsidRPr="00CB10A9" w:rsidRDefault="00D613A1" w:rsidP="00D613A1">
      <w:pPr>
        <w:rPr>
          <w:sz w:val="22"/>
          <w:szCs w:val="22"/>
        </w:rPr>
      </w:pPr>
      <w:bookmarkStart w:id="0" w:name="_GoBack"/>
      <w:bookmarkEnd w:id="0"/>
    </w:p>
    <w:p w14:paraId="5CF121C7" w14:textId="5CCC6F89" w:rsidR="000F27F7" w:rsidRPr="00E70A85" w:rsidRDefault="00B4230B" w:rsidP="003311F9">
      <w:pPr>
        <w:rPr>
          <w:b/>
          <w:sz w:val="22"/>
        </w:rPr>
      </w:pPr>
      <w:r>
        <w:rPr>
          <w:sz w:val="22"/>
        </w:rPr>
        <w:t xml:space="preserve">The </w:t>
      </w:r>
      <w:r w:rsidR="00923820">
        <w:rPr>
          <w:sz w:val="22"/>
        </w:rPr>
        <w:t>Classic Learning Test (CLT)</w:t>
      </w:r>
      <w:r>
        <w:rPr>
          <w:sz w:val="22"/>
        </w:rPr>
        <w:t xml:space="preserve"> is a </w:t>
      </w:r>
      <w:r w:rsidR="000F27F7">
        <w:rPr>
          <w:sz w:val="22"/>
        </w:rPr>
        <w:t>computer-based test that evaluates reading, grammar</w:t>
      </w:r>
      <w:r w:rsidR="00F60201">
        <w:rPr>
          <w:sz w:val="22"/>
        </w:rPr>
        <w:t>,</w:t>
      </w:r>
      <w:r w:rsidR="000F27F7">
        <w:rPr>
          <w:sz w:val="22"/>
        </w:rPr>
        <w:t xml:space="preserve"> and mathematics and provides a comprehensive measure of achievement and aptitude. </w:t>
      </w:r>
      <w:r w:rsidR="000F27F7" w:rsidRPr="00E70A85">
        <w:rPr>
          <w:b/>
          <w:sz w:val="22"/>
        </w:rPr>
        <w:t xml:space="preserve">Florida students can </w:t>
      </w:r>
      <w:r w:rsidR="00CD7EBD" w:rsidRPr="00E70A85">
        <w:rPr>
          <w:b/>
          <w:sz w:val="22"/>
        </w:rPr>
        <w:t xml:space="preserve">now </w:t>
      </w:r>
      <w:r w:rsidR="000F27F7" w:rsidRPr="00E70A85">
        <w:rPr>
          <w:b/>
          <w:sz w:val="22"/>
        </w:rPr>
        <w:t>use CLT scores to satisfy ELA and Algebra 1 graduation requirements.</w:t>
      </w:r>
    </w:p>
    <w:p w14:paraId="6E8D9AB7" w14:textId="77777777" w:rsidR="000F27F7" w:rsidRDefault="000F27F7" w:rsidP="003311F9">
      <w:pPr>
        <w:rPr>
          <w:sz w:val="22"/>
        </w:rPr>
      </w:pPr>
    </w:p>
    <w:p w14:paraId="2DB75E41" w14:textId="09E31371" w:rsidR="003311F9" w:rsidRDefault="00D613A1" w:rsidP="003311F9">
      <w:pPr>
        <w:rPr>
          <w:sz w:val="22"/>
          <w:szCs w:val="22"/>
        </w:rPr>
      </w:pPr>
      <w:r w:rsidRPr="00CB10A9">
        <w:rPr>
          <w:sz w:val="22"/>
          <w:szCs w:val="22"/>
        </w:rPr>
        <w:t xml:space="preserve">The purpose of this letter is to inform you that your student will </w:t>
      </w:r>
      <w:r w:rsidR="00B4230B">
        <w:rPr>
          <w:sz w:val="22"/>
          <w:szCs w:val="22"/>
        </w:rPr>
        <w:t xml:space="preserve">participate in the </w:t>
      </w:r>
      <w:r w:rsidR="00CD7EBD">
        <w:rPr>
          <w:sz w:val="22"/>
          <w:szCs w:val="22"/>
        </w:rPr>
        <w:t>CLT</w:t>
      </w:r>
      <w:r w:rsidR="002A2817" w:rsidRPr="001D0BE6">
        <w:rPr>
          <w:sz w:val="22"/>
          <w:szCs w:val="22"/>
        </w:rPr>
        <w:t xml:space="preserve"> assessment </w:t>
      </w:r>
      <w:r w:rsidRPr="00CB10A9">
        <w:rPr>
          <w:sz w:val="22"/>
          <w:szCs w:val="22"/>
        </w:rPr>
        <w:t>on [</w:t>
      </w:r>
      <w:r w:rsidRPr="00CB10A9">
        <w:rPr>
          <w:color w:val="FF0000"/>
          <w:sz w:val="22"/>
          <w:szCs w:val="22"/>
        </w:rPr>
        <w:t>administration day(s)/date(s)</w:t>
      </w:r>
      <w:r w:rsidR="003E41AA">
        <w:rPr>
          <w:sz w:val="22"/>
          <w:szCs w:val="22"/>
        </w:rPr>
        <w:t>].</w:t>
      </w:r>
      <w:r w:rsidR="00B4230B">
        <w:rPr>
          <w:sz w:val="22"/>
          <w:szCs w:val="22"/>
        </w:rPr>
        <w:t xml:space="preserve"> </w:t>
      </w:r>
    </w:p>
    <w:p w14:paraId="791D3DDD" w14:textId="0E15F584" w:rsidR="007F2834" w:rsidRDefault="007F2834" w:rsidP="00A93CEB">
      <w:pPr>
        <w:rPr>
          <w:sz w:val="22"/>
          <w:szCs w:val="22"/>
        </w:rPr>
      </w:pPr>
    </w:p>
    <w:p w14:paraId="6ECE72F3" w14:textId="77777777" w:rsidR="00AC338D" w:rsidRDefault="00AC338D" w:rsidP="00AC338D">
      <w:pPr>
        <w:rPr>
          <w:sz w:val="22"/>
          <w:szCs w:val="22"/>
        </w:rPr>
      </w:pPr>
      <w:r w:rsidRPr="00883C41">
        <w:rPr>
          <w:sz w:val="22"/>
          <w:szCs w:val="22"/>
        </w:rPr>
        <w:t>Please review the following policies with your student before testing:</w:t>
      </w:r>
    </w:p>
    <w:p w14:paraId="011CD8E8" w14:textId="591B0BFA" w:rsidR="00AC338D" w:rsidRDefault="00AC338D" w:rsidP="00AC338D">
      <w:pPr>
        <w:pStyle w:val="ListParagraph"/>
        <w:numPr>
          <w:ilvl w:val="0"/>
          <w:numId w:val="4"/>
        </w:numPr>
        <w:spacing w:before="120" w:after="120"/>
        <w:ind w:left="720"/>
        <w:contextualSpacing w:val="0"/>
        <w:rPr>
          <w:sz w:val="22"/>
          <w:szCs w:val="22"/>
        </w:rPr>
      </w:pPr>
      <w:r w:rsidRPr="00C969D9">
        <w:rPr>
          <w:b/>
          <w:bCs/>
          <w:sz w:val="22"/>
          <w:szCs w:val="22"/>
        </w:rPr>
        <w:t>Electronic Devices</w:t>
      </w:r>
      <w:r w:rsidRPr="00C969D9">
        <w:rPr>
          <w:sz w:val="22"/>
          <w:szCs w:val="22"/>
        </w:rPr>
        <w:t xml:space="preserve">—Students are not permitted to </w:t>
      </w:r>
      <w:r>
        <w:rPr>
          <w:sz w:val="22"/>
          <w:szCs w:val="22"/>
        </w:rPr>
        <w:t>access</w:t>
      </w:r>
      <w:r w:rsidRPr="00C969D9">
        <w:rPr>
          <w:sz w:val="22"/>
          <w:szCs w:val="22"/>
        </w:rPr>
        <w:t xml:space="preserve"> any electronic devices, including</w:t>
      </w:r>
      <w:r>
        <w:rPr>
          <w:sz w:val="22"/>
          <w:szCs w:val="22"/>
        </w:rPr>
        <w:t>,</w:t>
      </w:r>
      <w:r w:rsidRPr="00C969D9">
        <w:rPr>
          <w:sz w:val="22"/>
          <w:szCs w:val="22"/>
        </w:rPr>
        <w:t xml:space="preserve"> but not limited to</w:t>
      </w:r>
      <w:r>
        <w:rPr>
          <w:sz w:val="22"/>
          <w:szCs w:val="22"/>
        </w:rPr>
        <w:t>,</w:t>
      </w:r>
      <w:r w:rsidRPr="00C969D9">
        <w:rPr>
          <w:sz w:val="22"/>
          <w:szCs w:val="22"/>
        </w:rPr>
        <w:t xml:space="preserve"> cell phones</w:t>
      </w:r>
      <w:r>
        <w:rPr>
          <w:sz w:val="22"/>
          <w:szCs w:val="22"/>
        </w:rPr>
        <w:t xml:space="preserve">, </w:t>
      </w:r>
      <w:r w:rsidRPr="00C969D9">
        <w:rPr>
          <w:sz w:val="22"/>
          <w:szCs w:val="22"/>
        </w:rPr>
        <w:t xml:space="preserve">smartphones, </w:t>
      </w:r>
      <w:r>
        <w:rPr>
          <w:sz w:val="22"/>
          <w:szCs w:val="22"/>
        </w:rPr>
        <w:t xml:space="preserve">and smartwatches, </w:t>
      </w:r>
      <w:r w:rsidRPr="00C969D9">
        <w:rPr>
          <w:sz w:val="22"/>
          <w:szCs w:val="22"/>
        </w:rPr>
        <w:t xml:space="preserve">at any time during testing </w:t>
      </w:r>
      <w:r w:rsidRPr="00EC58D8">
        <w:rPr>
          <w:b/>
          <w:sz w:val="22"/>
          <w:szCs w:val="22"/>
        </w:rPr>
        <w:t>or</w:t>
      </w:r>
      <w:r w:rsidRPr="00C969D9">
        <w:rPr>
          <w:sz w:val="22"/>
          <w:szCs w:val="22"/>
        </w:rPr>
        <w:t xml:space="preserve"> during breaks (e.g., restroom)</w:t>
      </w:r>
      <w:r>
        <w:rPr>
          <w:sz w:val="22"/>
          <w:szCs w:val="22"/>
        </w:rPr>
        <w:t>. If your student is found with an electronic device or is found using Bluetooth/wireless headphones/earbuds during testing,</w:t>
      </w:r>
      <w:r w:rsidRPr="00C969D9">
        <w:rPr>
          <w:sz w:val="22"/>
          <w:szCs w:val="22"/>
        </w:rPr>
        <w:t xml:space="preserve"> his or her test </w:t>
      </w:r>
      <w:r>
        <w:rPr>
          <w:sz w:val="22"/>
          <w:szCs w:val="22"/>
        </w:rPr>
        <w:t>may</w:t>
      </w:r>
      <w:r w:rsidRPr="00C969D9">
        <w:rPr>
          <w:sz w:val="22"/>
          <w:szCs w:val="22"/>
        </w:rPr>
        <w:t xml:space="preserve"> be invalidated. </w:t>
      </w:r>
    </w:p>
    <w:p w14:paraId="4AB9DCE0" w14:textId="6869FF25" w:rsidR="00AC338D" w:rsidRPr="000252D1" w:rsidRDefault="00AC338D" w:rsidP="00AC338D">
      <w:pPr>
        <w:pStyle w:val="ListParagraph"/>
        <w:numPr>
          <w:ilvl w:val="0"/>
          <w:numId w:val="4"/>
        </w:numPr>
        <w:spacing w:before="120" w:after="120"/>
        <w:ind w:left="720"/>
        <w:contextualSpacing w:val="0"/>
        <w:rPr>
          <w:sz w:val="22"/>
          <w:szCs w:val="22"/>
        </w:rPr>
      </w:pPr>
      <w:r>
        <w:rPr>
          <w:b/>
          <w:bCs/>
          <w:sz w:val="22"/>
          <w:szCs w:val="22"/>
        </w:rPr>
        <w:t>Calculator Policy</w:t>
      </w:r>
      <w:r w:rsidRPr="00C969D9">
        <w:rPr>
          <w:sz w:val="22"/>
          <w:szCs w:val="22"/>
        </w:rPr>
        <w:t>—</w:t>
      </w:r>
      <w:r w:rsidR="00DE2BC9">
        <w:rPr>
          <w:sz w:val="22"/>
          <w:szCs w:val="22"/>
        </w:rPr>
        <w:t>Students are not permitted to access calculators</w:t>
      </w:r>
      <w:r w:rsidR="000F27F7">
        <w:rPr>
          <w:sz w:val="22"/>
          <w:szCs w:val="22"/>
        </w:rPr>
        <w:t xml:space="preserve"> at any time during testing </w:t>
      </w:r>
      <w:r w:rsidR="000F27F7" w:rsidRPr="000F27F7">
        <w:rPr>
          <w:b/>
          <w:sz w:val="22"/>
          <w:szCs w:val="22"/>
        </w:rPr>
        <w:t>or</w:t>
      </w:r>
      <w:r w:rsidR="000F27F7">
        <w:rPr>
          <w:sz w:val="22"/>
          <w:szCs w:val="22"/>
        </w:rPr>
        <w:t xml:space="preserve"> during breaks.</w:t>
      </w:r>
    </w:p>
    <w:p w14:paraId="6641D536" w14:textId="7C67CC59" w:rsidR="00AC338D" w:rsidRPr="00C969D9" w:rsidRDefault="00AC338D" w:rsidP="00AC338D">
      <w:pPr>
        <w:pStyle w:val="ListParagraph"/>
        <w:numPr>
          <w:ilvl w:val="0"/>
          <w:numId w:val="2"/>
        </w:numPr>
        <w:spacing w:before="120" w:after="120"/>
        <w:ind w:left="720"/>
        <w:contextualSpacing w:val="0"/>
        <w:rPr>
          <w:color w:val="000000"/>
          <w:sz w:val="22"/>
          <w:szCs w:val="22"/>
        </w:rPr>
      </w:pPr>
      <w:r w:rsidRPr="00C969D9">
        <w:rPr>
          <w:b/>
          <w:sz w:val="22"/>
          <w:szCs w:val="22"/>
        </w:rPr>
        <w:t>Discussing Test Content after Testing</w:t>
      </w:r>
      <w:r w:rsidRPr="00C969D9">
        <w:rPr>
          <w:sz w:val="22"/>
          <w:szCs w:val="22"/>
        </w:rPr>
        <w:t>—</w:t>
      </w:r>
      <w:r w:rsidR="000F27F7">
        <w:rPr>
          <w:color w:val="000000"/>
          <w:sz w:val="22"/>
          <w:szCs w:val="22"/>
        </w:rPr>
        <w:t>T</w:t>
      </w:r>
      <w:r w:rsidR="001604CC">
        <w:rPr>
          <w:color w:val="000000"/>
          <w:sz w:val="22"/>
          <w:szCs w:val="22"/>
        </w:rPr>
        <w:t xml:space="preserve">he content of </w:t>
      </w:r>
      <w:r w:rsidR="000F27F7">
        <w:rPr>
          <w:color w:val="000000"/>
          <w:sz w:val="22"/>
          <w:szCs w:val="22"/>
        </w:rPr>
        <w:t>the CLT exam</w:t>
      </w:r>
      <w:r w:rsidR="001604CC">
        <w:rPr>
          <w:color w:val="000000"/>
          <w:sz w:val="22"/>
          <w:szCs w:val="22"/>
        </w:rPr>
        <w:t xml:space="preserve"> is secure</w:t>
      </w:r>
      <w:r w:rsidR="001604CC" w:rsidRPr="00C969D9">
        <w:rPr>
          <w:color w:val="000000"/>
          <w:sz w:val="22"/>
          <w:szCs w:val="22"/>
        </w:rPr>
        <w:t xml:space="preserve">, </w:t>
      </w:r>
      <w:r w:rsidR="000F27F7">
        <w:rPr>
          <w:color w:val="000000"/>
          <w:sz w:val="22"/>
          <w:szCs w:val="22"/>
        </w:rPr>
        <w:t xml:space="preserve">and </w:t>
      </w:r>
      <w:r w:rsidR="001604CC">
        <w:rPr>
          <w:color w:val="000000"/>
          <w:sz w:val="22"/>
          <w:szCs w:val="22"/>
        </w:rPr>
        <w:t>students</w:t>
      </w:r>
      <w:r w:rsidR="001604CC" w:rsidRPr="00C969D9">
        <w:rPr>
          <w:color w:val="000000"/>
          <w:sz w:val="22"/>
          <w:szCs w:val="22"/>
        </w:rPr>
        <w:t xml:space="preserve"> may not </w:t>
      </w:r>
      <w:r w:rsidR="001604CC">
        <w:rPr>
          <w:color w:val="000000"/>
          <w:sz w:val="22"/>
          <w:szCs w:val="22"/>
        </w:rPr>
        <w:t xml:space="preserve">discuss or </w:t>
      </w:r>
      <w:r w:rsidR="001604CC" w:rsidRPr="00C969D9">
        <w:rPr>
          <w:color w:val="000000"/>
          <w:sz w:val="22"/>
          <w:szCs w:val="22"/>
        </w:rPr>
        <w:t xml:space="preserve">reveal details about the </w:t>
      </w:r>
      <w:r w:rsidR="001604CC">
        <w:rPr>
          <w:color w:val="000000"/>
          <w:sz w:val="22"/>
          <w:szCs w:val="22"/>
        </w:rPr>
        <w:t>test</w:t>
      </w:r>
      <w:r w:rsidR="001604CC" w:rsidRPr="00C969D9">
        <w:rPr>
          <w:color w:val="000000"/>
          <w:sz w:val="22"/>
          <w:szCs w:val="22"/>
        </w:rPr>
        <w:t xml:space="preserve"> </w:t>
      </w:r>
      <w:r w:rsidR="001604CC">
        <w:rPr>
          <w:color w:val="000000"/>
          <w:sz w:val="22"/>
          <w:szCs w:val="22"/>
        </w:rPr>
        <w:t xml:space="preserve">content (including test </w:t>
      </w:r>
      <w:r w:rsidR="001604CC" w:rsidRPr="00C969D9">
        <w:rPr>
          <w:color w:val="000000"/>
          <w:sz w:val="22"/>
          <w:szCs w:val="22"/>
        </w:rPr>
        <w:t>items</w:t>
      </w:r>
      <w:r w:rsidR="001604CC">
        <w:rPr>
          <w:color w:val="000000"/>
          <w:sz w:val="22"/>
          <w:szCs w:val="22"/>
        </w:rPr>
        <w:t xml:space="preserve"> and passages)</w:t>
      </w:r>
      <w:r w:rsidR="001604CC" w:rsidRPr="00C969D9">
        <w:rPr>
          <w:color w:val="000000"/>
          <w:sz w:val="22"/>
          <w:szCs w:val="22"/>
        </w:rPr>
        <w:t xml:space="preserve"> </w:t>
      </w:r>
      <w:r w:rsidR="001604CC">
        <w:rPr>
          <w:color w:val="000000"/>
          <w:sz w:val="22"/>
          <w:szCs w:val="22"/>
        </w:rPr>
        <w:t>after the test</w:t>
      </w:r>
      <w:r w:rsidR="001604CC" w:rsidRPr="00C969D9">
        <w:rPr>
          <w:color w:val="000000"/>
          <w:sz w:val="22"/>
          <w:szCs w:val="22"/>
        </w:rPr>
        <w:t xml:space="preserve">. This includes any type of electronic communication, such as texting, emailing, or posting </w:t>
      </w:r>
      <w:r w:rsidR="001604CC">
        <w:rPr>
          <w:color w:val="000000"/>
          <w:sz w:val="22"/>
          <w:szCs w:val="22"/>
        </w:rPr>
        <w:t>to social media sites</w:t>
      </w:r>
      <w:r w:rsidR="001604CC" w:rsidRPr="00C969D9">
        <w:rPr>
          <w:color w:val="000000"/>
          <w:sz w:val="22"/>
          <w:szCs w:val="22"/>
        </w:rPr>
        <w:t xml:space="preserve">. Please make sure your student understands </w:t>
      </w:r>
      <w:r w:rsidR="001604CC">
        <w:rPr>
          <w:color w:val="000000"/>
          <w:sz w:val="22"/>
          <w:szCs w:val="22"/>
        </w:rPr>
        <w:t xml:space="preserve">this policy prior to testing and remind them </w:t>
      </w:r>
      <w:r w:rsidR="001604CC" w:rsidRPr="00C969D9">
        <w:rPr>
          <w:color w:val="000000"/>
          <w:sz w:val="22"/>
          <w:szCs w:val="22"/>
        </w:rPr>
        <w:t>that “discussing” test content includes any kind of electronic communication, such as texting, emailing, posting to social media</w:t>
      </w:r>
      <w:r w:rsidR="001604CC">
        <w:rPr>
          <w:color w:val="000000"/>
          <w:sz w:val="22"/>
          <w:szCs w:val="22"/>
        </w:rPr>
        <w:t>, or sharing online</w:t>
      </w:r>
      <w:r w:rsidR="001604CC" w:rsidRPr="00956AA4">
        <w:rPr>
          <w:color w:val="000000"/>
          <w:sz w:val="22"/>
          <w:szCs w:val="22"/>
        </w:rPr>
        <w:t>.</w:t>
      </w:r>
      <w:r w:rsidR="001604CC" w:rsidRPr="00956AA4">
        <w:rPr>
          <w:color w:val="000000"/>
        </w:rPr>
        <w:t xml:space="preserve"> </w:t>
      </w:r>
      <w:r w:rsidR="001604CC" w:rsidRPr="00890A40">
        <w:rPr>
          <w:b/>
          <w:color w:val="000000"/>
          <w:sz w:val="22"/>
          <w:szCs w:val="22"/>
        </w:rPr>
        <w:t>While students may not share information about secure test content after testing, this policy is not intended to prevent students from discussing their testing experiences with their parents/families</w:t>
      </w:r>
      <w:r w:rsidRPr="00890A40">
        <w:rPr>
          <w:b/>
          <w:color w:val="000000"/>
          <w:sz w:val="22"/>
          <w:szCs w:val="22"/>
        </w:rPr>
        <w:t>.</w:t>
      </w:r>
    </w:p>
    <w:p w14:paraId="069D5382" w14:textId="77777777" w:rsidR="00AC338D" w:rsidRPr="00C969D9" w:rsidRDefault="00AC338D" w:rsidP="00AC338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20" w:after="120"/>
        <w:contextualSpacing w:val="0"/>
        <w:rPr>
          <w:color w:val="000000"/>
          <w:sz w:val="22"/>
          <w:szCs w:val="22"/>
        </w:rPr>
      </w:pPr>
      <w:r>
        <w:rPr>
          <w:rStyle w:val="Strong"/>
          <w:color w:val="000000"/>
          <w:sz w:val="22"/>
          <w:szCs w:val="22"/>
        </w:rPr>
        <w:t>Working Independently</w:t>
      </w:r>
      <w:r w:rsidRPr="00C969D9">
        <w:rPr>
          <w:color w:val="000000"/>
          <w:sz w:val="22"/>
          <w:szCs w:val="22"/>
        </w:rPr>
        <w:t>—</w:t>
      </w:r>
      <w:r w:rsidRPr="00C969D9">
        <w:rPr>
          <w:iCs/>
          <w:sz w:val="22"/>
          <w:szCs w:val="22"/>
        </w:rPr>
        <w:t xml:space="preserve">Students are responsible for </w:t>
      </w:r>
      <w:r>
        <w:rPr>
          <w:iCs/>
          <w:sz w:val="22"/>
          <w:szCs w:val="22"/>
        </w:rPr>
        <w:t>doing</w:t>
      </w:r>
      <w:r w:rsidRPr="00C969D9">
        <w:rPr>
          <w:iCs/>
          <w:sz w:val="22"/>
          <w:szCs w:val="22"/>
        </w:rPr>
        <w:t xml:space="preserve"> their own </w:t>
      </w:r>
      <w:r>
        <w:rPr>
          <w:iCs/>
          <w:sz w:val="22"/>
          <w:szCs w:val="22"/>
        </w:rPr>
        <w:t xml:space="preserve">work </w:t>
      </w:r>
      <w:r w:rsidRPr="00C969D9">
        <w:rPr>
          <w:iCs/>
          <w:sz w:val="22"/>
          <w:szCs w:val="22"/>
        </w:rPr>
        <w:t>during the test and for protecting their answers from being seen by others.</w:t>
      </w:r>
      <w:r w:rsidRPr="00C969D9">
        <w:rPr>
          <w:i/>
          <w:iCs/>
          <w:sz w:val="22"/>
          <w:szCs w:val="22"/>
        </w:rPr>
        <w:t xml:space="preserve"> </w:t>
      </w:r>
      <w:r w:rsidRPr="00C969D9">
        <w:rPr>
          <w:sz w:val="22"/>
          <w:szCs w:val="22"/>
        </w:rPr>
        <w:t xml:space="preserve">If students are caught cheating during testing, their tests will be invalidated. </w:t>
      </w:r>
    </w:p>
    <w:p w14:paraId="5C99625D" w14:textId="03034875" w:rsidR="00AC338D" w:rsidRPr="00C23135" w:rsidRDefault="00AC338D" w:rsidP="00AC338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20"/>
        <w:rPr>
          <w:color w:val="000000"/>
          <w:sz w:val="22"/>
          <w:szCs w:val="22"/>
        </w:rPr>
      </w:pPr>
      <w:r w:rsidRPr="007F2834">
        <w:rPr>
          <w:b/>
          <w:sz w:val="22"/>
          <w:szCs w:val="22"/>
        </w:rPr>
        <w:t>Testing Accommodations</w:t>
      </w:r>
      <w:r w:rsidRPr="007F2834">
        <w:rPr>
          <w:sz w:val="22"/>
          <w:szCs w:val="22"/>
        </w:rPr>
        <w:t>—</w:t>
      </w:r>
      <w:r w:rsidR="00DD5040" w:rsidRPr="00371545">
        <w:rPr>
          <w:iCs/>
          <w:sz w:val="22"/>
          <w:szCs w:val="22"/>
        </w:rPr>
        <w:t>If your student has an Individual Education Plan (IEP), a Section 504 Plan, or is an English Language Learner (ELL) or a recently exited ELL, please</w:t>
      </w:r>
      <w:r>
        <w:rPr>
          <w:sz w:val="22"/>
          <w:szCs w:val="22"/>
        </w:rPr>
        <w:t xml:space="preserve"> contact the school to discuss any testing </w:t>
      </w:r>
      <w:r w:rsidRPr="00C23135">
        <w:rPr>
          <w:sz w:val="22"/>
          <w:szCs w:val="22"/>
        </w:rPr>
        <w:t xml:space="preserve">accommodations that will be provided for your student.   </w:t>
      </w:r>
    </w:p>
    <w:p w14:paraId="7B78704A" w14:textId="55CDC894" w:rsidR="00AC338D" w:rsidRPr="00C23135" w:rsidRDefault="00AC338D" w:rsidP="00A93CEB">
      <w:pPr>
        <w:rPr>
          <w:sz w:val="22"/>
          <w:szCs w:val="22"/>
        </w:rPr>
      </w:pPr>
    </w:p>
    <w:p w14:paraId="635E8D09" w14:textId="3B766581" w:rsidR="00C23135" w:rsidRPr="00C23135" w:rsidRDefault="00C23135" w:rsidP="00C23135">
      <w:pPr>
        <w:rPr>
          <w:sz w:val="22"/>
          <w:szCs w:val="22"/>
        </w:rPr>
      </w:pPr>
      <w:r w:rsidRPr="00C23135">
        <w:rPr>
          <w:sz w:val="22"/>
          <w:szCs w:val="22"/>
        </w:rPr>
        <w:t xml:space="preserve">You have the option to opt-out of the </w:t>
      </w:r>
      <w:r>
        <w:rPr>
          <w:sz w:val="22"/>
          <w:szCs w:val="22"/>
        </w:rPr>
        <w:t>Classic Learning Test</w:t>
      </w:r>
      <w:r w:rsidRPr="00C23135">
        <w:rPr>
          <w:sz w:val="22"/>
          <w:szCs w:val="22"/>
        </w:rPr>
        <w:t>. Your child will not be required to test if you return the attached form with your signature to your child’s school.</w:t>
      </w:r>
    </w:p>
    <w:p w14:paraId="34740E8A" w14:textId="77777777" w:rsidR="00C23135" w:rsidRDefault="00C23135" w:rsidP="00A93CEB">
      <w:pPr>
        <w:rPr>
          <w:sz w:val="22"/>
          <w:szCs w:val="22"/>
        </w:rPr>
      </w:pPr>
    </w:p>
    <w:p w14:paraId="71DB3A86" w14:textId="36E464B1" w:rsidR="00A93CEB" w:rsidRPr="00883C41" w:rsidRDefault="00A93CEB" w:rsidP="00A93CEB">
      <w:pPr>
        <w:rPr>
          <w:sz w:val="22"/>
          <w:szCs w:val="22"/>
        </w:rPr>
      </w:pPr>
      <w:r w:rsidRPr="00CB10A9">
        <w:rPr>
          <w:sz w:val="22"/>
          <w:szCs w:val="22"/>
        </w:rPr>
        <w:t>If you have any questions related to this test administration, you may contact [</w:t>
      </w:r>
      <w:r w:rsidRPr="00CB10A9">
        <w:rPr>
          <w:color w:val="FF0000"/>
          <w:sz w:val="22"/>
          <w:szCs w:val="22"/>
        </w:rPr>
        <w:t>School Contact</w:t>
      </w:r>
      <w:r w:rsidRPr="00CB10A9">
        <w:rPr>
          <w:sz w:val="22"/>
          <w:szCs w:val="22"/>
        </w:rPr>
        <w:t>] at [</w:t>
      </w:r>
      <w:r w:rsidRPr="00CB10A9">
        <w:rPr>
          <w:color w:val="FF0000"/>
          <w:sz w:val="22"/>
          <w:szCs w:val="22"/>
        </w:rPr>
        <w:t>Contact Info</w:t>
      </w:r>
      <w:r w:rsidR="00BD3B59">
        <w:rPr>
          <w:color w:val="FF0000"/>
          <w:sz w:val="22"/>
          <w:szCs w:val="22"/>
        </w:rPr>
        <w:t>rmation</w:t>
      </w:r>
      <w:r w:rsidRPr="00CB10A9">
        <w:rPr>
          <w:sz w:val="22"/>
          <w:szCs w:val="22"/>
        </w:rPr>
        <w:t>].</w:t>
      </w:r>
      <w:r>
        <w:rPr>
          <w:sz w:val="22"/>
          <w:szCs w:val="22"/>
        </w:rPr>
        <w:t xml:space="preserve"> </w:t>
      </w:r>
    </w:p>
    <w:p w14:paraId="3788E334" w14:textId="19811DFB" w:rsidR="00DE2BC9" w:rsidRDefault="00010769" w:rsidP="00A93CEB">
      <w:pPr>
        <w:rPr>
          <w:sz w:val="22"/>
          <w:szCs w:val="22"/>
        </w:rPr>
      </w:pPr>
      <w:r w:rsidRPr="00B460C6">
        <w:rPr>
          <w:sz w:val="22"/>
          <w:szCs w:val="22"/>
        </w:rPr>
        <w:t xml:space="preserve">For </w:t>
      </w:r>
      <w:r w:rsidR="002A79DA">
        <w:rPr>
          <w:sz w:val="22"/>
          <w:szCs w:val="22"/>
        </w:rPr>
        <w:t>more information about the</w:t>
      </w:r>
      <w:r w:rsidR="00B4230B">
        <w:rPr>
          <w:sz w:val="22"/>
          <w:szCs w:val="22"/>
        </w:rPr>
        <w:t xml:space="preserve"> </w:t>
      </w:r>
      <w:r w:rsidR="00923820">
        <w:rPr>
          <w:sz w:val="22"/>
          <w:szCs w:val="22"/>
        </w:rPr>
        <w:t>CLT</w:t>
      </w:r>
      <w:r w:rsidR="002A79DA">
        <w:rPr>
          <w:sz w:val="22"/>
          <w:szCs w:val="22"/>
        </w:rPr>
        <w:t xml:space="preserve">, please visit </w:t>
      </w:r>
      <w:r w:rsidR="00923820">
        <w:rPr>
          <w:sz w:val="22"/>
          <w:szCs w:val="22"/>
        </w:rPr>
        <w:t>CLTEXAM.</w:t>
      </w:r>
      <w:r w:rsidR="00DE2BC9">
        <w:rPr>
          <w:sz w:val="22"/>
          <w:szCs w:val="22"/>
        </w:rPr>
        <w:t>COM.</w:t>
      </w:r>
    </w:p>
    <w:p w14:paraId="4953C99E" w14:textId="7171CA6A" w:rsidR="00A93CEB" w:rsidRPr="00883C41" w:rsidRDefault="00010769" w:rsidP="00A93CEB">
      <w:pPr>
        <w:rPr>
          <w:sz w:val="22"/>
          <w:szCs w:val="22"/>
        </w:rPr>
      </w:pPr>
      <w:r w:rsidRPr="00B460C6">
        <w:rPr>
          <w:sz w:val="22"/>
          <w:szCs w:val="22"/>
        </w:rPr>
        <w:t xml:space="preserve"> </w:t>
      </w:r>
    </w:p>
    <w:p w14:paraId="2E6A8D37" w14:textId="77777777" w:rsidR="00A93CEB" w:rsidRPr="00883C41" w:rsidRDefault="00A93CEB" w:rsidP="00A93CEB">
      <w:pPr>
        <w:rPr>
          <w:sz w:val="22"/>
          <w:szCs w:val="22"/>
        </w:rPr>
      </w:pPr>
    </w:p>
    <w:p w14:paraId="48B83027" w14:textId="77777777" w:rsidR="00A93CEB" w:rsidRPr="00883C41" w:rsidRDefault="00A93CEB" w:rsidP="00A93CEB">
      <w:pPr>
        <w:rPr>
          <w:sz w:val="22"/>
          <w:szCs w:val="22"/>
        </w:rPr>
      </w:pPr>
      <w:r w:rsidRPr="00883C41">
        <w:rPr>
          <w:sz w:val="22"/>
          <w:szCs w:val="22"/>
        </w:rPr>
        <w:t>Sincerely,</w:t>
      </w:r>
    </w:p>
    <w:p w14:paraId="5D1C1258" w14:textId="77777777" w:rsidR="00A93CEB" w:rsidRPr="00883C41" w:rsidRDefault="00A93CEB" w:rsidP="00A93CEB">
      <w:pPr>
        <w:rPr>
          <w:sz w:val="22"/>
          <w:szCs w:val="22"/>
        </w:rPr>
      </w:pPr>
    </w:p>
    <w:p w14:paraId="18F8B36E" w14:textId="356F4456" w:rsidR="006B0AA7" w:rsidRDefault="00A93CEB" w:rsidP="00A93CEB">
      <w:pPr>
        <w:rPr>
          <w:sz w:val="22"/>
          <w:szCs w:val="22"/>
        </w:rPr>
      </w:pPr>
      <w:r w:rsidRPr="00883C41">
        <w:rPr>
          <w:sz w:val="22"/>
          <w:szCs w:val="22"/>
        </w:rPr>
        <w:t>[</w:t>
      </w:r>
      <w:r w:rsidRPr="00883C41">
        <w:rPr>
          <w:color w:val="FF0000"/>
          <w:sz w:val="22"/>
          <w:szCs w:val="22"/>
        </w:rPr>
        <w:t>Principal</w:t>
      </w:r>
      <w:r w:rsidR="00D12AFE">
        <w:rPr>
          <w:color w:val="FF0000"/>
          <w:sz w:val="22"/>
          <w:szCs w:val="22"/>
        </w:rPr>
        <w:t>’s</w:t>
      </w:r>
      <w:r w:rsidRPr="00883C41">
        <w:rPr>
          <w:color w:val="FF0000"/>
          <w:sz w:val="22"/>
          <w:szCs w:val="22"/>
        </w:rPr>
        <w:t xml:space="preserve"> Name</w:t>
      </w:r>
      <w:r w:rsidRPr="00883C41">
        <w:rPr>
          <w:sz w:val="22"/>
          <w:szCs w:val="22"/>
        </w:rPr>
        <w:t>]</w:t>
      </w:r>
    </w:p>
    <w:p w14:paraId="089D6C97" w14:textId="1A5B8C10" w:rsidR="00DE2BC9" w:rsidRDefault="00DE2BC9" w:rsidP="00A93CEB">
      <w:pPr>
        <w:rPr>
          <w:color w:val="FF0000"/>
        </w:rPr>
      </w:pPr>
    </w:p>
    <w:p w14:paraId="754B46F6" w14:textId="63EE3C5B" w:rsidR="00CD7EBD" w:rsidRDefault="00CD7EBD" w:rsidP="00A93CEB">
      <w:pPr>
        <w:rPr>
          <w:color w:val="FF0000"/>
        </w:rPr>
      </w:pPr>
    </w:p>
    <w:p w14:paraId="458E6BF7" w14:textId="03D0B4B5" w:rsidR="00CD7EBD" w:rsidRDefault="00CD7EBD" w:rsidP="00A93CEB">
      <w:pPr>
        <w:rPr>
          <w:color w:val="FF0000"/>
        </w:rPr>
      </w:pPr>
    </w:p>
    <w:p w14:paraId="78B12C49" w14:textId="4118D42C" w:rsidR="00CD7EBD" w:rsidRDefault="00CD7EBD" w:rsidP="00A93CEB">
      <w:pPr>
        <w:rPr>
          <w:color w:val="FF0000"/>
        </w:rPr>
      </w:pPr>
    </w:p>
    <w:p w14:paraId="70906B55" w14:textId="6F72836D" w:rsidR="00286F07" w:rsidRDefault="00286F07" w:rsidP="00A93CEB">
      <w:pPr>
        <w:rPr>
          <w:color w:val="FF0000"/>
        </w:rPr>
      </w:pPr>
    </w:p>
    <w:p w14:paraId="1728EE00" w14:textId="77777777" w:rsidR="00286F07" w:rsidRDefault="00286F07" w:rsidP="00A93CEB">
      <w:pPr>
        <w:rPr>
          <w:color w:val="FF0000"/>
        </w:rPr>
      </w:pPr>
    </w:p>
    <w:p w14:paraId="7260BFD4" w14:textId="04AC22E7" w:rsidR="00C23135" w:rsidRDefault="00C23135" w:rsidP="00A93CEB">
      <w:pPr>
        <w:rPr>
          <w:color w:val="FF0000"/>
        </w:rPr>
      </w:pPr>
    </w:p>
    <w:p w14:paraId="5AC3A732" w14:textId="1EF21A9C" w:rsidR="00C23135" w:rsidRDefault="00C23135" w:rsidP="00A93CEB">
      <w:pPr>
        <w:rPr>
          <w:color w:val="FF0000"/>
        </w:rPr>
      </w:pPr>
    </w:p>
    <w:p w14:paraId="4173F138" w14:textId="553E7B09" w:rsidR="00C23135" w:rsidRPr="00C23135" w:rsidRDefault="00C23135" w:rsidP="00C23135">
      <w:pPr>
        <w:rPr>
          <w:sz w:val="22"/>
          <w:szCs w:val="22"/>
        </w:rPr>
      </w:pPr>
      <w:r w:rsidRPr="00C23135">
        <w:rPr>
          <w:sz w:val="22"/>
          <w:szCs w:val="22"/>
        </w:rPr>
        <w:lastRenderedPageBreak/>
        <w:t xml:space="preserve">If you are NOT willing to allow your child to participate in </w:t>
      </w:r>
      <w:r>
        <w:rPr>
          <w:sz w:val="22"/>
          <w:szCs w:val="22"/>
        </w:rPr>
        <w:t>the Classic Learning Test</w:t>
      </w:r>
      <w:r w:rsidRPr="00C23135">
        <w:rPr>
          <w:sz w:val="22"/>
          <w:szCs w:val="22"/>
        </w:rPr>
        <w:t>, please return this form with your signature to your child’s</w:t>
      </w:r>
      <w:r w:rsidRPr="00C23135">
        <w:rPr>
          <w:color w:val="FF0000"/>
          <w:sz w:val="22"/>
          <w:szCs w:val="22"/>
        </w:rPr>
        <w:t xml:space="preserve"> [Select responsible school personnel]</w:t>
      </w:r>
      <w:r w:rsidRPr="00C23135">
        <w:rPr>
          <w:sz w:val="22"/>
          <w:szCs w:val="22"/>
        </w:rPr>
        <w:t>.</w:t>
      </w:r>
    </w:p>
    <w:p w14:paraId="17F9C27E" w14:textId="77777777" w:rsidR="00C23135" w:rsidRPr="00C23135" w:rsidRDefault="00C23135" w:rsidP="00C23135">
      <w:pPr>
        <w:rPr>
          <w:sz w:val="22"/>
          <w:szCs w:val="22"/>
        </w:rPr>
      </w:pPr>
    </w:p>
    <w:p w14:paraId="63A72ABF" w14:textId="3BFFA23D" w:rsidR="00C23135" w:rsidRPr="00C23135" w:rsidRDefault="00C23135" w:rsidP="00C23135">
      <w:pPr>
        <w:rPr>
          <w:sz w:val="22"/>
          <w:szCs w:val="22"/>
        </w:rPr>
      </w:pPr>
      <w:r w:rsidRPr="00C23135">
        <w:rPr>
          <w:sz w:val="22"/>
          <w:szCs w:val="22"/>
        </w:rPr>
        <w:t xml:space="preserve">________ I do NOT want my child to participate in the </w:t>
      </w:r>
      <w:r>
        <w:rPr>
          <w:sz w:val="22"/>
          <w:szCs w:val="22"/>
        </w:rPr>
        <w:t>Classic Learning Test.</w:t>
      </w:r>
    </w:p>
    <w:p w14:paraId="1F1FCC76" w14:textId="77777777" w:rsidR="00C23135" w:rsidRPr="00C23135" w:rsidRDefault="00C23135" w:rsidP="00C23135">
      <w:pPr>
        <w:rPr>
          <w:sz w:val="22"/>
          <w:szCs w:val="22"/>
        </w:rPr>
      </w:pPr>
    </w:p>
    <w:p w14:paraId="2979C0ED" w14:textId="77777777" w:rsidR="00C23135" w:rsidRDefault="00C23135" w:rsidP="00C23135">
      <w:pPr>
        <w:rPr>
          <w:sz w:val="22"/>
          <w:szCs w:val="22"/>
        </w:rPr>
      </w:pPr>
    </w:p>
    <w:p w14:paraId="21F39400" w14:textId="52EEAD43" w:rsidR="00C23135" w:rsidRPr="00C23135" w:rsidRDefault="00C23135" w:rsidP="00C23135">
      <w:pPr>
        <w:rPr>
          <w:sz w:val="22"/>
          <w:szCs w:val="22"/>
        </w:rPr>
      </w:pPr>
      <w:r w:rsidRPr="00C23135">
        <w:rPr>
          <w:sz w:val="22"/>
          <w:szCs w:val="22"/>
        </w:rPr>
        <w:t>Parent/Guardian Signature: _____________________________________________</w:t>
      </w:r>
      <w:r>
        <w:rPr>
          <w:sz w:val="22"/>
          <w:szCs w:val="22"/>
        </w:rPr>
        <w:t>_____________________</w:t>
      </w:r>
      <w:r w:rsidRPr="00C23135">
        <w:rPr>
          <w:sz w:val="22"/>
          <w:szCs w:val="22"/>
        </w:rPr>
        <w:t>_________</w:t>
      </w:r>
    </w:p>
    <w:p w14:paraId="18818245" w14:textId="77777777" w:rsidR="00C23135" w:rsidRPr="00C23135" w:rsidRDefault="00C23135" w:rsidP="00C23135">
      <w:pPr>
        <w:rPr>
          <w:sz w:val="22"/>
          <w:szCs w:val="22"/>
        </w:rPr>
      </w:pPr>
    </w:p>
    <w:p w14:paraId="3B6F425F" w14:textId="11F014B3" w:rsidR="00C23135" w:rsidRPr="00C23135" w:rsidRDefault="00C23135" w:rsidP="00C23135">
      <w:pPr>
        <w:rPr>
          <w:sz w:val="22"/>
          <w:szCs w:val="22"/>
        </w:rPr>
      </w:pPr>
      <w:r w:rsidRPr="00C23135">
        <w:rPr>
          <w:sz w:val="22"/>
          <w:szCs w:val="22"/>
        </w:rPr>
        <w:t>Student Name: ________________________</w:t>
      </w:r>
      <w:r>
        <w:rPr>
          <w:sz w:val="22"/>
          <w:szCs w:val="22"/>
        </w:rPr>
        <w:t>______________________</w:t>
      </w:r>
      <w:r w:rsidRPr="00C23135">
        <w:rPr>
          <w:sz w:val="22"/>
          <w:szCs w:val="22"/>
        </w:rPr>
        <w:t>_______________________________________</w:t>
      </w:r>
    </w:p>
    <w:p w14:paraId="3651FDEB" w14:textId="77777777" w:rsidR="00C23135" w:rsidRPr="00C23135" w:rsidRDefault="00C23135" w:rsidP="00C23135">
      <w:pPr>
        <w:rPr>
          <w:sz w:val="22"/>
          <w:szCs w:val="22"/>
        </w:rPr>
      </w:pPr>
    </w:p>
    <w:p w14:paraId="0286FE2F" w14:textId="5285CCBB" w:rsidR="00C23135" w:rsidRPr="00C23135" w:rsidRDefault="00C23135" w:rsidP="00C23135">
      <w:pPr>
        <w:rPr>
          <w:sz w:val="22"/>
          <w:szCs w:val="22"/>
        </w:rPr>
      </w:pPr>
      <w:r w:rsidRPr="00C23135">
        <w:rPr>
          <w:sz w:val="22"/>
          <w:szCs w:val="22"/>
        </w:rPr>
        <w:t>Student Number: _______________</w:t>
      </w:r>
      <w:r>
        <w:rPr>
          <w:sz w:val="22"/>
          <w:szCs w:val="22"/>
        </w:rPr>
        <w:t>______________________</w:t>
      </w:r>
      <w:r w:rsidRPr="00C23135">
        <w:rPr>
          <w:sz w:val="22"/>
          <w:szCs w:val="22"/>
        </w:rPr>
        <w:t>______________________________________________</w:t>
      </w:r>
    </w:p>
    <w:p w14:paraId="0FD21470" w14:textId="77777777" w:rsidR="00C23135" w:rsidRPr="004B4D1D" w:rsidRDefault="00C23135" w:rsidP="00C23135"/>
    <w:p w14:paraId="0966CB7C" w14:textId="77777777" w:rsidR="00C23135" w:rsidRPr="00C57390" w:rsidRDefault="00C23135" w:rsidP="00C23135"/>
    <w:p w14:paraId="48F3864C" w14:textId="77777777" w:rsidR="00C23135" w:rsidRPr="00321E40" w:rsidRDefault="00C23135" w:rsidP="00A93CEB">
      <w:pPr>
        <w:rPr>
          <w:color w:val="FF0000"/>
        </w:rPr>
      </w:pPr>
    </w:p>
    <w:sectPr w:rsidR="00C23135" w:rsidRPr="00321E40" w:rsidSect="00D613A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86D0ABD" w16cex:dateUtc="2023-07-27T19:24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3265C5"/>
    <w:multiLevelType w:val="hybridMultilevel"/>
    <w:tmpl w:val="E19EF13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055B56"/>
    <w:multiLevelType w:val="hybridMultilevel"/>
    <w:tmpl w:val="600E6AF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FE911CA"/>
    <w:multiLevelType w:val="hybridMultilevel"/>
    <w:tmpl w:val="47FAB74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BD270FF"/>
    <w:multiLevelType w:val="hybridMultilevel"/>
    <w:tmpl w:val="592EAAD8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13A1"/>
    <w:rsid w:val="00010769"/>
    <w:rsid w:val="00011864"/>
    <w:rsid w:val="00020BC8"/>
    <w:rsid w:val="00022649"/>
    <w:rsid w:val="000359AF"/>
    <w:rsid w:val="00037295"/>
    <w:rsid w:val="00045560"/>
    <w:rsid w:val="000505B5"/>
    <w:rsid w:val="00053AC0"/>
    <w:rsid w:val="00054377"/>
    <w:rsid w:val="00060529"/>
    <w:rsid w:val="00074523"/>
    <w:rsid w:val="0008220C"/>
    <w:rsid w:val="00082FAB"/>
    <w:rsid w:val="00096471"/>
    <w:rsid w:val="000A0FF7"/>
    <w:rsid w:val="000D2236"/>
    <w:rsid w:val="000D3E80"/>
    <w:rsid w:val="000D549B"/>
    <w:rsid w:val="000D6B01"/>
    <w:rsid w:val="000F27F7"/>
    <w:rsid w:val="00102E11"/>
    <w:rsid w:val="001103EC"/>
    <w:rsid w:val="00113FCC"/>
    <w:rsid w:val="00125D75"/>
    <w:rsid w:val="001366F5"/>
    <w:rsid w:val="00147D78"/>
    <w:rsid w:val="001604CC"/>
    <w:rsid w:val="001A5085"/>
    <w:rsid w:val="001B0066"/>
    <w:rsid w:val="001B3A06"/>
    <w:rsid w:val="001B6AD2"/>
    <w:rsid w:val="001D0BE6"/>
    <w:rsid w:val="001E0432"/>
    <w:rsid w:val="001E3E14"/>
    <w:rsid w:val="001E7F18"/>
    <w:rsid w:val="001F5FA4"/>
    <w:rsid w:val="001F74B5"/>
    <w:rsid w:val="001F7C5C"/>
    <w:rsid w:val="00204298"/>
    <w:rsid w:val="00215FF1"/>
    <w:rsid w:val="00224A88"/>
    <w:rsid w:val="0022541A"/>
    <w:rsid w:val="002301F0"/>
    <w:rsid w:val="0023497E"/>
    <w:rsid w:val="00255CF5"/>
    <w:rsid w:val="00257531"/>
    <w:rsid w:val="002579E6"/>
    <w:rsid w:val="0026384A"/>
    <w:rsid w:val="00267E15"/>
    <w:rsid w:val="00276254"/>
    <w:rsid w:val="00286F07"/>
    <w:rsid w:val="00286FCB"/>
    <w:rsid w:val="00295133"/>
    <w:rsid w:val="002A2817"/>
    <w:rsid w:val="002A79CC"/>
    <w:rsid w:val="002A79DA"/>
    <w:rsid w:val="002C52DF"/>
    <w:rsid w:val="002E715A"/>
    <w:rsid w:val="002F3135"/>
    <w:rsid w:val="00302E67"/>
    <w:rsid w:val="00303499"/>
    <w:rsid w:val="00321E40"/>
    <w:rsid w:val="003279F5"/>
    <w:rsid w:val="003311F9"/>
    <w:rsid w:val="00346949"/>
    <w:rsid w:val="00371545"/>
    <w:rsid w:val="00372C3F"/>
    <w:rsid w:val="00375AEE"/>
    <w:rsid w:val="0039234A"/>
    <w:rsid w:val="003A3528"/>
    <w:rsid w:val="003D79D4"/>
    <w:rsid w:val="003E41AA"/>
    <w:rsid w:val="003F0D35"/>
    <w:rsid w:val="00420C3B"/>
    <w:rsid w:val="0043043E"/>
    <w:rsid w:val="00437E9A"/>
    <w:rsid w:val="004411FF"/>
    <w:rsid w:val="00441CAA"/>
    <w:rsid w:val="00444F50"/>
    <w:rsid w:val="00451BC2"/>
    <w:rsid w:val="00467D47"/>
    <w:rsid w:val="00472420"/>
    <w:rsid w:val="00491DD4"/>
    <w:rsid w:val="004B79BD"/>
    <w:rsid w:val="004B7A0C"/>
    <w:rsid w:val="004C57DD"/>
    <w:rsid w:val="004D6A02"/>
    <w:rsid w:val="004E7A12"/>
    <w:rsid w:val="005018E2"/>
    <w:rsid w:val="005075A2"/>
    <w:rsid w:val="0052497A"/>
    <w:rsid w:val="005339F0"/>
    <w:rsid w:val="005418AA"/>
    <w:rsid w:val="0055007D"/>
    <w:rsid w:val="00564FA6"/>
    <w:rsid w:val="00595342"/>
    <w:rsid w:val="005A26C2"/>
    <w:rsid w:val="005C6305"/>
    <w:rsid w:val="005D41B2"/>
    <w:rsid w:val="005F0D22"/>
    <w:rsid w:val="006229CB"/>
    <w:rsid w:val="00632015"/>
    <w:rsid w:val="00652D2C"/>
    <w:rsid w:val="006809A5"/>
    <w:rsid w:val="006A2E5E"/>
    <w:rsid w:val="006A7848"/>
    <w:rsid w:val="006B0AA7"/>
    <w:rsid w:val="006B7CD6"/>
    <w:rsid w:val="006C0847"/>
    <w:rsid w:val="006C7A87"/>
    <w:rsid w:val="006D0237"/>
    <w:rsid w:val="006D4B6B"/>
    <w:rsid w:val="006D7022"/>
    <w:rsid w:val="006E25D1"/>
    <w:rsid w:val="006E33D5"/>
    <w:rsid w:val="00714E68"/>
    <w:rsid w:val="00722CD0"/>
    <w:rsid w:val="00727E6C"/>
    <w:rsid w:val="00733ABB"/>
    <w:rsid w:val="007376E7"/>
    <w:rsid w:val="00737821"/>
    <w:rsid w:val="00744A86"/>
    <w:rsid w:val="00744E25"/>
    <w:rsid w:val="00750B42"/>
    <w:rsid w:val="00754BB2"/>
    <w:rsid w:val="00756EBC"/>
    <w:rsid w:val="00760E85"/>
    <w:rsid w:val="00762D6E"/>
    <w:rsid w:val="00771B15"/>
    <w:rsid w:val="00797438"/>
    <w:rsid w:val="007979B1"/>
    <w:rsid w:val="007A2E81"/>
    <w:rsid w:val="007B471C"/>
    <w:rsid w:val="007C489E"/>
    <w:rsid w:val="007D0835"/>
    <w:rsid w:val="007D311F"/>
    <w:rsid w:val="007D650A"/>
    <w:rsid w:val="007D6922"/>
    <w:rsid w:val="007E7ED3"/>
    <w:rsid w:val="007F2834"/>
    <w:rsid w:val="008062A2"/>
    <w:rsid w:val="0082275B"/>
    <w:rsid w:val="00842E20"/>
    <w:rsid w:val="00851DE6"/>
    <w:rsid w:val="008776FA"/>
    <w:rsid w:val="008836EF"/>
    <w:rsid w:val="00890A40"/>
    <w:rsid w:val="008A1307"/>
    <w:rsid w:val="008B3CEB"/>
    <w:rsid w:val="008C6A32"/>
    <w:rsid w:val="008C7D59"/>
    <w:rsid w:val="008D78CF"/>
    <w:rsid w:val="008E0739"/>
    <w:rsid w:val="008E34DE"/>
    <w:rsid w:val="008E6656"/>
    <w:rsid w:val="008F21A5"/>
    <w:rsid w:val="00906640"/>
    <w:rsid w:val="00911748"/>
    <w:rsid w:val="00916585"/>
    <w:rsid w:val="009221E5"/>
    <w:rsid w:val="00923820"/>
    <w:rsid w:val="00933E8D"/>
    <w:rsid w:val="0094677A"/>
    <w:rsid w:val="00951C2D"/>
    <w:rsid w:val="00956AA4"/>
    <w:rsid w:val="0097594B"/>
    <w:rsid w:val="00992C39"/>
    <w:rsid w:val="00994AFA"/>
    <w:rsid w:val="009A050B"/>
    <w:rsid w:val="009B3E4B"/>
    <w:rsid w:val="009C0BD0"/>
    <w:rsid w:val="009C3CAA"/>
    <w:rsid w:val="009D236D"/>
    <w:rsid w:val="009D2DB0"/>
    <w:rsid w:val="009D6B0D"/>
    <w:rsid w:val="009F5DB3"/>
    <w:rsid w:val="00A05C60"/>
    <w:rsid w:val="00A06865"/>
    <w:rsid w:val="00A06E1A"/>
    <w:rsid w:val="00A258C5"/>
    <w:rsid w:val="00A4385C"/>
    <w:rsid w:val="00A44DCA"/>
    <w:rsid w:val="00A5577A"/>
    <w:rsid w:val="00A641B2"/>
    <w:rsid w:val="00A761CD"/>
    <w:rsid w:val="00A77707"/>
    <w:rsid w:val="00A83624"/>
    <w:rsid w:val="00A93CEB"/>
    <w:rsid w:val="00AC338D"/>
    <w:rsid w:val="00AC520F"/>
    <w:rsid w:val="00AD584A"/>
    <w:rsid w:val="00B11AD2"/>
    <w:rsid w:val="00B24A14"/>
    <w:rsid w:val="00B31713"/>
    <w:rsid w:val="00B3353B"/>
    <w:rsid w:val="00B4230B"/>
    <w:rsid w:val="00B4263B"/>
    <w:rsid w:val="00B53D62"/>
    <w:rsid w:val="00B863B9"/>
    <w:rsid w:val="00B87472"/>
    <w:rsid w:val="00B922D2"/>
    <w:rsid w:val="00B93FCA"/>
    <w:rsid w:val="00BD0F9F"/>
    <w:rsid w:val="00BD3B59"/>
    <w:rsid w:val="00BD550A"/>
    <w:rsid w:val="00BD5C2D"/>
    <w:rsid w:val="00BE0A38"/>
    <w:rsid w:val="00BE7C5D"/>
    <w:rsid w:val="00BF6D4E"/>
    <w:rsid w:val="00C07862"/>
    <w:rsid w:val="00C23135"/>
    <w:rsid w:val="00C45EC2"/>
    <w:rsid w:val="00C50D96"/>
    <w:rsid w:val="00C53718"/>
    <w:rsid w:val="00C63A43"/>
    <w:rsid w:val="00C6618F"/>
    <w:rsid w:val="00C85D4F"/>
    <w:rsid w:val="00CB4DFE"/>
    <w:rsid w:val="00CD22AD"/>
    <w:rsid w:val="00CD7EBD"/>
    <w:rsid w:val="00CE2E47"/>
    <w:rsid w:val="00CE4FDA"/>
    <w:rsid w:val="00CE7B20"/>
    <w:rsid w:val="00CF2397"/>
    <w:rsid w:val="00CF23EE"/>
    <w:rsid w:val="00D12AFE"/>
    <w:rsid w:val="00D2156C"/>
    <w:rsid w:val="00D23488"/>
    <w:rsid w:val="00D32252"/>
    <w:rsid w:val="00D51BB3"/>
    <w:rsid w:val="00D613A1"/>
    <w:rsid w:val="00D6473E"/>
    <w:rsid w:val="00D76093"/>
    <w:rsid w:val="00D76196"/>
    <w:rsid w:val="00D96B83"/>
    <w:rsid w:val="00DA4E3A"/>
    <w:rsid w:val="00DB2C6B"/>
    <w:rsid w:val="00DD5040"/>
    <w:rsid w:val="00DE2BC9"/>
    <w:rsid w:val="00DF3D84"/>
    <w:rsid w:val="00E53E17"/>
    <w:rsid w:val="00E70A85"/>
    <w:rsid w:val="00E84308"/>
    <w:rsid w:val="00E92DF8"/>
    <w:rsid w:val="00E94A77"/>
    <w:rsid w:val="00EA3126"/>
    <w:rsid w:val="00EA7BC2"/>
    <w:rsid w:val="00EB24E7"/>
    <w:rsid w:val="00EC357C"/>
    <w:rsid w:val="00ED1F48"/>
    <w:rsid w:val="00ED6CE7"/>
    <w:rsid w:val="00EF74FE"/>
    <w:rsid w:val="00F17BCB"/>
    <w:rsid w:val="00F20D2D"/>
    <w:rsid w:val="00F51458"/>
    <w:rsid w:val="00F60201"/>
    <w:rsid w:val="00F70B23"/>
    <w:rsid w:val="00F96337"/>
    <w:rsid w:val="00FA5D97"/>
    <w:rsid w:val="00FA6089"/>
    <w:rsid w:val="00FB5230"/>
    <w:rsid w:val="00FC527C"/>
    <w:rsid w:val="00FD4D5C"/>
    <w:rsid w:val="00FE4D03"/>
    <w:rsid w:val="00FE6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E5590A"/>
  <w15:docId w15:val="{93FB56BC-E4FE-4CCB-908D-F9FB8E3A4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613A1"/>
    <w:pPr>
      <w:spacing w:before="0" w:after="0"/>
    </w:pPr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D613A1"/>
    <w:rPr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D613A1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6A7848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nhideWhenUsed/>
    <w:rsid w:val="00102E11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102E1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02E11"/>
    <w:rPr>
      <w:rFonts w:eastAsia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2E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2E11"/>
    <w:rPr>
      <w:rFonts w:eastAsia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2E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2E11"/>
    <w:rPr>
      <w:rFonts w:ascii="Tahoma" w:eastAsia="Times New Roman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D23488"/>
    <w:pPr>
      <w:spacing w:before="0" w:after="0"/>
    </w:pPr>
    <w:rPr>
      <w:rFonts w:eastAsia="Times New Roman"/>
    </w:rPr>
  </w:style>
  <w:style w:type="paragraph" w:styleId="ListParagraph">
    <w:name w:val="List Paragraph"/>
    <w:basedOn w:val="Normal"/>
    <w:uiPriority w:val="34"/>
    <w:qFormat/>
    <w:rsid w:val="00A93CEB"/>
    <w:pPr>
      <w:ind w:left="720"/>
      <w:contextualSpacing/>
    </w:pPr>
  </w:style>
  <w:style w:type="character" w:customStyle="1" w:styleId="text">
    <w:name w:val="text"/>
    <w:basedOn w:val="DefaultParagraphFont"/>
    <w:rsid w:val="009D6B0D"/>
  </w:style>
  <w:style w:type="character" w:styleId="HTMLCite">
    <w:name w:val="HTML Cite"/>
    <w:basedOn w:val="DefaultParagraphFont"/>
    <w:uiPriority w:val="99"/>
    <w:semiHidden/>
    <w:unhideWhenUsed/>
    <w:rsid w:val="009D6B0D"/>
    <w:rPr>
      <w:i/>
      <w:i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4230B"/>
    <w:rPr>
      <w:color w:val="605E5C"/>
      <w:shd w:val="clear" w:color="auto" w:fill="E1DFDD"/>
    </w:rPr>
  </w:style>
  <w:style w:type="character" w:customStyle="1" w:styleId="cf01">
    <w:name w:val="cf01"/>
    <w:basedOn w:val="DefaultParagraphFont"/>
    <w:rsid w:val="00DD5040"/>
    <w:rPr>
      <w:rFonts w:ascii="Segoe UI" w:hAnsi="Segoe UI" w:cs="Segoe UI" w:hint="default"/>
      <w:sz w:val="18"/>
      <w:szCs w:val="18"/>
    </w:rPr>
  </w:style>
  <w:style w:type="character" w:customStyle="1" w:styleId="wdyuqq">
    <w:name w:val="wdyuqq"/>
    <w:basedOn w:val="DefaultParagraphFont"/>
    <w:rsid w:val="00DE2B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22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D96DE4-F3CA-4964-8395-CD0F044D6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2957</TotalTime>
  <Pages>2</Pages>
  <Words>481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Florida Department of Education</Company>
  <LinksUpToDate>false</LinksUpToDate>
  <CharactersWithSpaces>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Altmaier</dc:creator>
  <cp:lastModifiedBy>Nathan Hazewinkel</cp:lastModifiedBy>
  <cp:revision>27</cp:revision>
  <cp:lastPrinted>2017-01-03T17:42:00Z</cp:lastPrinted>
  <dcterms:created xsi:type="dcterms:W3CDTF">2022-07-28T17:41:00Z</dcterms:created>
  <dcterms:modified xsi:type="dcterms:W3CDTF">2024-02-23T16:00:00Z</dcterms:modified>
</cp:coreProperties>
</file>